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4297680" cy="2865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_asafacar_oficia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680" cy="28651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Manual de uso simplificado</w:t>
      </w:r>
    </w:p>
    <w:p>
      <w:pPr>
        <w:pStyle w:val="Subtitle"/>
        <w:jc w:val="center"/>
      </w:pPr>
      <w:r>
        <w:t>Versão 20 - painel administrativo e painel do proprietário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5100"/>
            <w:shd w:fill="F6FAFF"/>
          </w:tcPr>
          <w:p>
            <w:r>
              <w:t>Objetivo</w:t>
              <w:br/>
              <w:t>Ajudar a usar rapidamente os principais módulos do sistema: proprietários, chácaras, mapa, financeiro, PIX, atas, chat e relatórios.</w:t>
            </w:r>
          </w:p>
        </w:tc>
        <w:tc>
          <w:tcPr>
            <w:tcW w:type="dxa" w:w="5100"/>
            <w:shd w:fill="F6FAFF"/>
          </w:tcPr>
          <w:p>
            <w:r>
              <w:t>Acessos de demonstração</w:t>
              <w:br/>
              <w:t>Administrador: admin@admin.com</w:t>
              <w:br/>
              <w:t>Senha: arado101</w:t>
              <w:br/>
              <w:t>Proprietários demo: senha padrão definida no banco de demonstração.</w:t>
            </w:r>
          </w:p>
        </w:tc>
      </w:tr>
    </w:tbl>
    <w:p/>
    <w:p>
      <w:pPr>
        <w:pStyle w:val="Heading1"/>
      </w:pPr>
      <w:r>
        <w:t>Visão geral do sistema</w:t>
      </w:r>
    </w:p>
    <w:p>
      <w:pPr>
        <w:pStyle w:val="ListBullet"/>
      </w:pPr>
      <w:r>
        <w:t>Painel administrativo com indicadores, gráficos financeiros, atalhos e mapa resumido.</w:t>
      </w:r>
    </w:p>
    <w:p>
      <w:pPr>
        <w:pStyle w:val="ListBullet"/>
      </w:pPr>
      <w:r>
        <w:t>Cadastro de proprietários com CPF/CNPJ, telefone, indicação de WhatsApp, endereço por CEP e documentos.</w:t>
      </w:r>
    </w:p>
    <w:p>
      <w:pPr>
        <w:pStyle w:val="ListBullet"/>
      </w:pPr>
      <w:r>
        <w:t>Cadastro de chácaras com localização, coordenadas, KMZ/KML, área e visualização no mapa geral.</w:t>
      </w:r>
    </w:p>
    <w:p>
      <w:pPr>
        <w:pStyle w:val="ListBullet"/>
      </w:pPr>
      <w:r>
        <w:t>Financeiro com mensalidades, filtros por ano e mês, boleto, PIX, baixa manual e emissão de nada consta.</w:t>
      </w:r>
    </w:p>
    <w:p>
      <w:pPr>
        <w:pStyle w:val="ListBullet"/>
      </w:pPr>
      <w:r>
        <w:t>Chat interno entre proprietário e administração, além de acesso rápido ao WhatsApp da secretaria.</w:t>
      </w:r>
    </w:p>
    <w:p>
      <w:pPr>
        <w:pStyle w:val="Heading1"/>
      </w:pPr>
      <w:r>
        <w:t>Primeiros passos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247"/>
        <w:gridCol w:w="3118"/>
        <w:gridCol w:w="5102"/>
      </w:tblGrid>
      <w:tr>
        <w:tc>
          <w:tcPr>
            <w:tcW w:type="dxa" w:w="3400"/>
            <w:shd w:fill="DCEBFA"/>
          </w:tcPr>
          <w:p>
            <w:r>
              <w:t>Etapa</w:t>
            </w:r>
          </w:p>
        </w:tc>
        <w:tc>
          <w:tcPr>
            <w:tcW w:type="dxa" w:w="3400"/>
            <w:shd w:fill="DCEBFA"/>
          </w:tcPr>
          <w:p>
            <w:r>
              <w:t>Onde acessar</w:t>
            </w:r>
          </w:p>
        </w:tc>
        <w:tc>
          <w:tcPr>
            <w:tcW w:type="dxa" w:w="3400"/>
            <w:shd w:fill="DCEBFA"/>
          </w:tcPr>
          <w:p>
            <w:r>
              <w:t>O que fazer</w:t>
            </w:r>
          </w:p>
        </w:tc>
      </w:tr>
      <w:tr>
        <w:tc>
          <w:tcPr>
            <w:tcW w:type="dxa" w:w="1247"/>
          </w:tcPr>
          <w:p>
            <w:r>
              <w:t>1</w:t>
            </w:r>
          </w:p>
        </w:tc>
        <w:tc>
          <w:tcPr>
            <w:tcW w:type="dxa" w:w="3118"/>
          </w:tcPr>
          <w:p>
            <w:r>
              <w:t>Painel</w:t>
            </w:r>
          </w:p>
        </w:tc>
        <w:tc>
          <w:tcPr>
            <w:tcW w:type="dxa" w:w="5102"/>
          </w:tcPr>
          <w:p>
            <w:r>
              <w:t>Confirme o perfil logado e use os atalhos principais.</w:t>
            </w:r>
          </w:p>
        </w:tc>
      </w:tr>
      <w:tr>
        <w:tc>
          <w:tcPr>
            <w:tcW w:type="dxa" w:w="1247"/>
          </w:tcPr>
          <w:p>
            <w:r>
              <w:t>2</w:t>
            </w:r>
          </w:p>
        </w:tc>
        <w:tc>
          <w:tcPr>
            <w:tcW w:type="dxa" w:w="3118"/>
          </w:tcPr>
          <w:p>
            <w:r>
              <w:t>Proprietários</w:t>
            </w:r>
          </w:p>
        </w:tc>
        <w:tc>
          <w:tcPr>
            <w:tcW w:type="dxa" w:w="5102"/>
          </w:tcPr>
          <w:p>
            <w:r>
              <w:t>Cadastre ou edite os dados do proprietário; marque se o telefone também é WhatsApp.</w:t>
            </w:r>
          </w:p>
        </w:tc>
      </w:tr>
      <w:tr>
        <w:tc>
          <w:tcPr>
            <w:tcW w:type="dxa" w:w="1247"/>
          </w:tcPr>
          <w:p>
            <w:r>
              <w:t>3</w:t>
            </w:r>
          </w:p>
        </w:tc>
        <w:tc>
          <w:tcPr>
            <w:tcW w:type="dxa" w:w="3118"/>
          </w:tcPr>
          <w:p>
            <w:r>
              <w:t>Chácaras</w:t>
            </w:r>
          </w:p>
        </w:tc>
        <w:tc>
          <w:tcPr>
            <w:tcW w:type="dxa" w:w="5102"/>
          </w:tcPr>
          <w:p>
            <w:r>
              <w:t>Vincule a chácara ao proprietário e informe endereço, área e localização.</w:t>
            </w:r>
          </w:p>
        </w:tc>
      </w:tr>
      <w:tr>
        <w:tc>
          <w:tcPr>
            <w:tcW w:type="dxa" w:w="1247"/>
          </w:tcPr>
          <w:p>
            <w:r>
              <w:t>4</w:t>
            </w:r>
          </w:p>
        </w:tc>
        <w:tc>
          <w:tcPr>
            <w:tcW w:type="dxa" w:w="3118"/>
          </w:tcPr>
          <w:p>
            <w:r>
              <w:t>Mapa</w:t>
            </w:r>
          </w:p>
        </w:tc>
        <w:tc>
          <w:tcPr>
            <w:tcW w:type="dxa" w:w="5102"/>
          </w:tcPr>
          <w:p>
            <w:r>
              <w:t>Confira os pontos ou áreas das chácaras e use a busca para localizar registros.</w:t>
            </w:r>
          </w:p>
        </w:tc>
      </w:tr>
      <w:tr>
        <w:tc>
          <w:tcPr>
            <w:tcW w:type="dxa" w:w="1247"/>
          </w:tcPr>
          <w:p>
            <w:r>
              <w:t>5</w:t>
            </w:r>
          </w:p>
        </w:tc>
        <w:tc>
          <w:tcPr>
            <w:tcW w:type="dxa" w:w="3118"/>
          </w:tcPr>
          <w:p>
            <w:r>
              <w:t>Financeiro</w:t>
            </w:r>
          </w:p>
        </w:tc>
        <w:tc>
          <w:tcPr>
            <w:tcW w:type="dxa" w:w="5102"/>
          </w:tcPr>
          <w:p>
            <w:r>
              <w:t>Gere mensalidades, envie PIX ou boleto e acompanhe pendências.</w:t>
            </w:r>
          </w:p>
        </w:tc>
      </w:tr>
      <w:tr>
        <w:tc>
          <w:tcPr>
            <w:tcW w:type="dxa" w:w="1247"/>
          </w:tcPr>
          <w:p>
            <w:r>
              <w:t>6</w:t>
            </w:r>
          </w:p>
        </w:tc>
        <w:tc>
          <w:tcPr>
            <w:tcW w:type="dxa" w:w="3118"/>
          </w:tcPr>
          <w:p>
            <w:r>
              <w:t>Mensagens</w:t>
            </w:r>
          </w:p>
        </w:tc>
        <w:tc>
          <w:tcPr>
            <w:tcW w:type="dxa" w:w="5102"/>
          </w:tcPr>
          <w:p>
            <w:r>
              <w:t>Use o chat interno para falar entre proprietário e administração.</w:t>
            </w:r>
          </w:p>
        </w:tc>
      </w:tr>
    </w:tbl>
    <w:p>
      <w:r>
        <w:br w:type="page"/>
      </w:r>
    </w:p>
    <w:p>
      <w:pPr>
        <w:pStyle w:val="Heading1"/>
      </w:pPr>
      <w:r>
        <w:t>Módulos do administrador</w:t>
      </w:r>
    </w:p>
    <w:p>
      <w:pPr>
        <w:pStyle w:val="Heading2"/>
      </w:pPr>
      <w:r>
        <w:t>Proprietários</w:t>
      </w:r>
    </w:p>
    <w:p>
      <w:r>
        <w:t>Cadastrar, editar, visualizar, imprimir ficha e controlar dados de contato. O ícone do WhatsApp aparece quando o telefone informado também é WhatsApp. Para excluir um proprietário, primeiro é preciso desvincular a chácara.</w:t>
      </w:r>
    </w:p>
    <w:p>
      <w:pPr>
        <w:pStyle w:val="Heading2"/>
      </w:pPr>
      <w:r>
        <w:t>Chácaras</w:t>
      </w:r>
    </w:p>
    <w:p>
      <w:r>
        <w:t>Cadastrar a propriedade, definir coordenadas, anexar KMZ/KML e visualizar a localização no mapa geral.</w:t>
      </w:r>
    </w:p>
    <w:p>
      <w:pPr>
        <w:pStyle w:val="Heading2"/>
      </w:pPr>
      <w:r>
        <w:t>Financeiro</w:t>
      </w:r>
    </w:p>
    <w:p>
      <w:r>
        <w:t>Organizar cobranças por ano e por mês, gerar boleto e PIX, marcar pagamento, enviar cobrança e consultar indicadores do dashboard.</w:t>
      </w:r>
    </w:p>
    <w:p>
      <w:pPr>
        <w:pStyle w:val="Heading2"/>
      </w:pPr>
      <w:r>
        <w:t>Atas e documentos</w:t>
      </w:r>
    </w:p>
    <w:p>
      <w:r>
        <w:t>Publicar arquivos para consulta dos proprietários e manter histórico de assembleias.</w:t>
      </w:r>
    </w:p>
    <w:p>
      <w:pPr>
        <w:pStyle w:val="Heading2"/>
      </w:pPr>
      <w:r>
        <w:t>Usuários, configurações e auditoria</w:t>
      </w:r>
    </w:p>
    <w:p>
      <w:r>
        <w:t>Controlar acessos, parâmetros do sistema e acompanhar registros importantes.</w:t>
      </w:r>
    </w:p>
    <w:p>
      <w:pPr>
        <w:pStyle w:val="Heading1"/>
      </w:pPr>
      <w:r>
        <w:t>Módulos do proprietário</w:t>
      </w:r>
    </w:p>
    <w:p>
      <w:pPr>
        <w:pStyle w:val="ListBullet"/>
      </w:pPr>
      <w:r>
        <w:t>Painel com atalhos para chácaras, mensalidades, atas e mensagens.</w:t>
      </w:r>
    </w:p>
    <w:p>
      <w:pPr>
        <w:pStyle w:val="ListBullet"/>
      </w:pPr>
      <w:r>
        <w:t>Mensalidades separadas por ano e mês, com emissão de nada consta quando todas as cobranças do ano estiverem pagas.</w:t>
      </w:r>
    </w:p>
    <w:p>
      <w:pPr>
        <w:pStyle w:val="ListBullet"/>
      </w:pPr>
      <w:r>
        <w:t>Chat para envio de mensagens ao administrador.</w:t>
      </w:r>
    </w:p>
    <w:p>
      <w:pPr>
        <w:pStyle w:val="ListBullet"/>
      </w:pPr>
      <w:r>
        <w:t>Acesso rápido ao WhatsApp da secretaria pelo menu lateral.</w:t>
      </w:r>
    </w:p>
    <w:p>
      <w:pPr>
        <w:pStyle w:val="Heading1"/>
      </w:pPr>
      <w:r>
        <w:t>Dicas rápidas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721"/>
        <w:gridCol w:w="6917"/>
      </w:tblGrid>
      <w:tr>
        <w:tc>
          <w:tcPr>
            <w:tcW w:type="dxa" w:w="5100"/>
            <w:shd w:fill="EDF6FF"/>
          </w:tcPr>
          <w:p>
            <w:r>
              <w:t>Menu retrátil</w:t>
            </w:r>
          </w:p>
        </w:tc>
        <w:tc>
          <w:tcPr>
            <w:tcW w:type="dxa" w:w="5100"/>
          </w:tcPr>
          <w:p>
            <w:r>
              <w:t>No desktop, use o botão do topo do menu para recolher ou expandir a barra lateral sem perder os ícones.</w:t>
            </w:r>
          </w:p>
        </w:tc>
      </w:tr>
      <w:tr>
        <w:tc>
          <w:tcPr>
            <w:tcW w:type="dxa" w:w="5100"/>
            <w:shd w:fill="EDF6FF"/>
          </w:tcPr>
          <w:p>
            <w:r>
              <w:t>Busca e filtros</w:t>
            </w:r>
          </w:p>
        </w:tc>
        <w:tc>
          <w:tcPr>
            <w:tcW w:type="dxa" w:w="5100"/>
          </w:tcPr>
          <w:p>
            <w:r>
              <w:t>Use os campos de busca das listagens e do mapa para encontrar registros com rapidez.</w:t>
            </w:r>
          </w:p>
        </w:tc>
      </w:tr>
      <w:tr>
        <w:tc>
          <w:tcPr>
            <w:tcW w:type="dxa" w:w="5100"/>
            <w:shd w:fill="EDF6FF"/>
          </w:tcPr>
          <w:p>
            <w:r>
              <w:t>Localização das chácaras</w:t>
            </w:r>
          </w:p>
        </w:tc>
        <w:tc>
          <w:tcPr>
            <w:tcW w:type="dxa" w:w="5100"/>
          </w:tcPr>
          <w:p>
            <w:r>
              <w:t>Ao informar KMZ/KML ou coordenadas válidas, o mapa geral passa a exibir a chácara com maior precisão.</w:t>
            </w:r>
          </w:p>
        </w:tc>
      </w:tr>
    </w:tbl>
    <w:p>
      <w:r>
        <w:br w:type="page"/>
      </w:r>
    </w:p>
    <w:p>
      <w:pPr>
        <w:pStyle w:val="Heading1"/>
      </w:pPr>
      <w:r>
        <w:t>Fluxos principais</w:t>
      </w:r>
    </w:p>
    <w:p>
      <w:pPr>
        <w:pStyle w:val="Heading2"/>
      </w:pPr>
      <w:r>
        <w:t>Cadastrar proprietário e chácara</w:t>
      </w:r>
    </w:p>
    <w:p>
      <w:r>
        <w:t>1. Cadastre o proprietário.</w:t>
        <w:br/>
        <w:t>2. Preencha CEP para completar endereço.</w:t>
        <w:br/>
        <w:t>3. Marque o checkbox de WhatsApp quando aplicável.</w:t>
        <w:br/>
        <w:t>4. Cadastre a chácara e vincule ao proprietário.</w:t>
        <w:br/>
        <w:t>5. Informe coordenadas ou anexe KMZ/KML.</w:t>
      </w:r>
    </w:p>
    <w:p>
      <w:pPr>
        <w:pStyle w:val="Heading2"/>
      </w:pPr>
      <w:r>
        <w:t>Gerar cobrança</w:t>
      </w:r>
    </w:p>
    <w:p>
      <w:r>
        <w:t>1. Acesse Financeiro &gt; Mensalidades.</w:t>
        <w:br/>
        <w:t>2. Escolha o período.</w:t>
        <w:br/>
        <w:t>3. Gere a mensalidade individual ou em lote.</w:t>
        <w:br/>
        <w:t>4. Emita boleto ou PIX.</w:t>
        <w:br/>
        <w:t>5. Envie ao proprietário, quando necessário.</w:t>
      </w:r>
    </w:p>
    <w:p>
      <w:pPr>
        <w:pStyle w:val="Heading2"/>
      </w:pPr>
      <w:r>
        <w:t>Emitir nada consta</w:t>
      </w:r>
    </w:p>
    <w:p>
      <w:r>
        <w:t>1. Acesse Minhas Mensalidades no painel do proprietário.</w:t>
        <w:br/>
        <w:t>2. Se todas as cobranças do ano estiverem pagas, o botão Emitir nada consta ficará disponível.</w:t>
        <w:br/>
        <w:t>3. Gere o documento para impressão ou PDF.</w:t>
      </w:r>
    </w:p>
    <w:p>
      <w:pPr>
        <w:pStyle w:val="Heading2"/>
      </w:pPr>
      <w:r>
        <w:t>Atendimento por mensagens</w:t>
      </w:r>
    </w:p>
    <w:p>
      <w:r>
        <w:t>1. Abra Mensagens.</w:t>
        <w:br/>
        <w:t>2. Selecione a conversa.</w:t>
        <w:br/>
        <w:t>3. Envie o texto.</w:t>
        <w:br/>
        <w:t>4. O administrador ou o proprietário visualizará o histórico diretamente no painel.</w:t>
      </w:r>
    </w:p>
    <w:p>
      <w:pPr>
        <w:pStyle w:val="Heading1"/>
      </w:pPr>
      <w:r>
        <w:t>Solução de problemas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515"/>
        <w:gridCol w:w="6123"/>
      </w:tblGrid>
      <w:tr>
        <w:tc>
          <w:tcPr>
            <w:tcW w:type="dxa" w:w="5100"/>
            <w:shd w:fill="DCEBFA"/>
          </w:tcPr>
          <w:p>
            <w:r>
              <w:t>Situação</w:t>
            </w:r>
          </w:p>
        </w:tc>
        <w:tc>
          <w:tcPr>
            <w:tcW w:type="dxa" w:w="5100"/>
            <w:shd w:fill="DCEBFA"/>
          </w:tcPr>
          <w:p>
            <w:r>
              <w:t>Ação sugerida</w:t>
            </w:r>
          </w:p>
        </w:tc>
      </w:tr>
      <w:tr>
        <w:tc>
          <w:tcPr>
            <w:tcW w:type="dxa" w:w="3515"/>
          </w:tcPr>
          <w:p>
            <w:r>
              <w:t>O botão de excluir proprietário não funciona</w:t>
            </w:r>
          </w:p>
        </w:tc>
        <w:tc>
          <w:tcPr>
            <w:tcW w:type="dxa" w:w="6123"/>
          </w:tcPr>
          <w:p>
            <w:r>
              <w:t>Verifique se ainda existe chácara vinculada ao proprietário. Desvincule ou transfira a chácara antes de excluir.</w:t>
            </w:r>
          </w:p>
        </w:tc>
      </w:tr>
      <w:tr>
        <w:tc>
          <w:tcPr>
            <w:tcW w:type="dxa" w:w="3515"/>
          </w:tcPr>
          <w:p>
            <w:r>
              <w:t>Mapa sem exibir a área</w:t>
            </w:r>
          </w:p>
        </w:tc>
        <w:tc>
          <w:tcPr>
            <w:tcW w:type="dxa" w:w="6123"/>
          </w:tcPr>
          <w:p>
            <w:r>
              <w:t>Revise o formato das coordenadas e teste novamente o arquivo KMZ/KML.</w:t>
            </w:r>
          </w:p>
        </w:tc>
      </w:tr>
      <w:tr>
        <w:tc>
          <w:tcPr>
            <w:tcW w:type="dxa" w:w="3515"/>
          </w:tcPr>
          <w:p>
            <w:r>
              <w:t>Nada consta não aparece</w:t>
            </w:r>
          </w:p>
        </w:tc>
        <w:tc>
          <w:tcPr>
            <w:tcW w:type="dxa" w:w="6123"/>
          </w:tcPr>
          <w:p>
            <w:r>
              <w:t>Confira se todas as mensalidades do ano estão como pagas.</w:t>
            </w:r>
          </w:p>
        </w:tc>
      </w:tr>
      <w:tr>
        <w:tc>
          <w:tcPr>
            <w:tcW w:type="dxa" w:w="3515"/>
          </w:tcPr>
          <w:p>
            <w:r>
              <w:t>WhatsApp não abre</w:t>
            </w:r>
          </w:p>
        </w:tc>
        <w:tc>
          <w:tcPr>
            <w:tcW w:type="dxa" w:w="6123"/>
          </w:tcPr>
          <w:p>
            <w:r>
              <w:t>Valide se o número foi salvo com DDD e se o dispositivo possui acesso ao aplicativo ou WhatsApp Web.</w:t>
            </w:r>
          </w:p>
        </w:tc>
      </w:tr>
    </w:tbl>
    <w:p>
      <w:pPr>
        <w:pStyle w:val="Heading1"/>
      </w:pPr>
      <w:r>
        <w:t>Contato da secretaria</w:t>
      </w:r>
    </w:p>
    <w:p>
      <w:r>
        <w:t>WhatsApp da ASAFACAR: (61) 99446-5285</w:t>
        <w:br/>
        <w:t>Use o atalho disponível no menu lateral do proprietário para abrir a conversa rapidamente.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020" w:bottom="96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6E82"/>
        <w:sz w:val="18"/>
      </w:rPr>
      <w:t xml:space="preserve">Página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5A6E82"/>
        <w:sz w:val="18"/>
      </w:rPr>
      <w:t>ASAFACAR  |  Manual simplificado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A2F58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669C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2E7D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0A2F58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rial" w:hAnsi="Arial"/>
      <w:i/>
      <w:iCs/>
      <w:color w:val="4F6173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